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13E27294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>wykonanie remontu</w:t>
      </w:r>
      <w:r w:rsidR="001B44CE">
        <w:rPr>
          <w:rFonts w:asciiTheme="minorHAnsi" w:hAnsiTheme="minorHAnsi" w:cstheme="minorHAnsi"/>
          <w:b/>
          <w:sz w:val="28"/>
        </w:rPr>
        <w:t xml:space="preserve"> dróg pożarowych przy budynkach </w:t>
      </w:r>
      <w:r w:rsidR="001B44CE">
        <w:rPr>
          <w:rFonts w:asciiTheme="minorHAnsi" w:hAnsiTheme="minorHAnsi" w:cstheme="minorHAnsi"/>
          <w:b/>
          <w:sz w:val="28"/>
        </w:rPr>
        <w:br/>
        <w:t>w zasobach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 </w:t>
      </w:r>
      <w:r w:rsidR="001B44CE">
        <w:rPr>
          <w:rFonts w:asciiTheme="minorHAnsi" w:hAnsiTheme="minorHAnsi" w:cstheme="minorHAnsi"/>
          <w:b/>
          <w:sz w:val="28"/>
        </w:rPr>
        <w:t>TSM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2693"/>
        <w:gridCol w:w="2127"/>
        <w:gridCol w:w="3577"/>
      </w:tblGrid>
      <w:tr w:rsidR="000502AB" w:rsidRPr="00AA7CC6" w14:paraId="279A15E4" w14:textId="77777777" w:rsidTr="00EC3BEB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EC3BEB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6F95EDD1" w:rsidR="00F46A52" w:rsidRPr="00AA7CC6" w:rsidRDefault="00A070B2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Droga pożarowa</w:t>
            </w:r>
            <w:r w:rsidR="00EC3BEB">
              <w:rPr>
                <w:rFonts w:asciiTheme="minorHAnsi" w:eastAsia="Calibri" w:hAnsiTheme="minorHAnsi" w:cstheme="minorHAnsi"/>
              </w:rPr>
              <w:t xml:space="preserve"> -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EC3BEB">
              <w:rPr>
                <w:rFonts w:asciiTheme="minorHAnsi" w:eastAsia="Calibri" w:hAnsiTheme="minorHAnsi" w:cstheme="minorHAnsi"/>
              </w:rPr>
              <w:br/>
            </w:r>
            <w:r w:rsidR="002C1DFE">
              <w:rPr>
                <w:rFonts w:asciiTheme="minorHAnsi" w:eastAsia="Calibri" w:hAnsiTheme="minorHAnsi" w:cstheme="minorHAnsi"/>
              </w:rPr>
              <w:t>os. Legionów H.D. 11 i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1B44CE" w:rsidRPr="00AA7CC6" w14:paraId="44B81B66" w14:textId="77777777" w:rsidTr="00EC3BEB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2001" w14:textId="65FFF8EF" w:rsidR="001B44CE" w:rsidRPr="00AA7CC6" w:rsidRDefault="001B44CE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9FC1" w14:textId="15F54912" w:rsidR="001B44CE" w:rsidRDefault="00A070B2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Droga Pożarowa </w:t>
            </w:r>
            <w:r w:rsidR="002C1DFE">
              <w:rPr>
                <w:rFonts w:asciiTheme="minorHAnsi" w:eastAsia="Calibri" w:hAnsiTheme="minorHAnsi" w:cstheme="minorHAnsi"/>
              </w:rPr>
              <w:t>–</w:t>
            </w: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2C1DFE">
              <w:rPr>
                <w:rFonts w:asciiTheme="minorHAnsi" w:eastAsia="Calibri" w:hAnsiTheme="minorHAnsi" w:cstheme="minorHAnsi"/>
              </w:rPr>
              <w:t>Marynarki Wojennej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D58" w14:textId="0A78D26B" w:rsidR="001B44CE" w:rsidRPr="00AA7CC6" w:rsidRDefault="001B44CE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3E5C" w14:textId="77777777" w:rsidR="001B44CE" w:rsidRPr="00AA7CC6" w:rsidRDefault="001B44CE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7D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7D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7D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7D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7D3DA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lastRenderedPageBreak/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41FCD5F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C1DFE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0536D9A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wykonanie remontu dróg pożarowych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1DFE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D3DA7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EC3BEB"/>
    <w:rsid w:val="00EF6994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50</cp:revision>
  <cp:lastPrinted>2021-04-27T09:47:00Z</cp:lastPrinted>
  <dcterms:created xsi:type="dcterms:W3CDTF">2013-08-06T11:53:00Z</dcterms:created>
  <dcterms:modified xsi:type="dcterms:W3CDTF">2021-10-22T10:30:00Z</dcterms:modified>
</cp:coreProperties>
</file>